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35E31" w:rsidRPr="00084210" w:rsidP="000842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84210">
        <w:rPr>
          <w:rFonts w:ascii="Times New Roman" w:hAnsi="Times New Roman" w:cs="Times New Roman"/>
          <w:b/>
          <w:sz w:val="24"/>
        </w:rPr>
        <w:t>Financial statements</w:t>
      </w: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E3083" w:rsidRP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Author</w:t>
      </w:r>
    </w:p>
    <w:p w:rsidR="000E3083" w:rsidRP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Institutional Affiliation</w:t>
      </w:r>
    </w:p>
    <w:p w:rsidR="000E3083" w:rsidRP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Instructor</w:t>
      </w:r>
    </w:p>
    <w:p w:rsidR="000E3083" w:rsidRP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Course code</w:t>
      </w:r>
    </w:p>
    <w:p w:rsidR="00635E31" w:rsidRPr="00084210" w:rsidP="0008421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Date of submission</w:t>
      </w:r>
    </w:p>
    <w:p w:rsidR="0073401C" w:rsidRPr="00084210" w:rsidP="000842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>Observably, due to the existing dynamic relationship between</w:t>
      </w:r>
      <w:r w:rsidRPr="00084210" w:rsidR="00CA4B58">
        <w:rPr>
          <w:rFonts w:ascii="Times New Roman" w:hAnsi="Times New Roman" w:cs="Times New Roman"/>
          <w:sz w:val="24"/>
        </w:rPr>
        <w:t xml:space="preserve"> the cost of goods sold and the inventory purchased, </w:t>
      </w:r>
      <w:r w:rsidRPr="00084210" w:rsidR="00823A6A">
        <w:rPr>
          <w:rFonts w:ascii="Times New Roman" w:hAnsi="Times New Roman" w:cs="Times New Roman"/>
          <w:sz w:val="24"/>
        </w:rPr>
        <w:t xml:space="preserve">any error </w:t>
      </w:r>
      <w:r w:rsidRPr="00084210" w:rsidR="00843E8E">
        <w:rPr>
          <w:rFonts w:ascii="Times New Roman" w:hAnsi="Times New Roman" w:cs="Times New Roman"/>
          <w:sz w:val="24"/>
        </w:rPr>
        <w:t>made in inventory purchases</w:t>
      </w:r>
      <w:r w:rsidRPr="00084210" w:rsidR="005C430F">
        <w:rPr>
          <w:rFonts w:ascii="Times New Roman" w:hAnsi="Times New Roman" w:cs="Times New Roman"/>
          <w:sz w:val="24"/>
        </w:rPr>
        <w:t xml:space="preserve"> registers a direct </w:t>
      </w:r>
      <w:r w:rsidRPr="00084210" w:rsidR="005A2CF6">
        <w:rPr>
          <w:rFonts w:ascii="Times New Roman" w:hAnsi="Times New Roman" w:cs="Times New Roman"/>
          <w:sz w:val="24"/>
        </w:rPr>
        <w:t xml:space="preserve">and significant impact </w:t>
      </w:r>
      <w:r w:rsidRPr="00084210" w:rsidR="00D10846">
        <w:rPr>
          <w:rFonts w:ascii="Times New Roman" w:hAnsi="Times New Roman" w:cs="Times New Roman"/>
          <w:sz w:val="24"/>
        </w:rPr>
        <w:t>on</w:t>
      </w:r>
      <w:r w:rsidRPr="00084210" w:rsidR="005A2CF6">
        <w:rPr>
          <w:rFonts w:ascii="Times New Roman" w:hAnsi="Times New Roman" w:cs="Times New Roman"/>
          <w:sz w:val="24"/>
        </w:rPr>
        <w:t xml:space="preserve"> the </w:t>
      </w:r>
      <w:r w:rsidRPr="00084210" w:rsidR="00721C3B">
        <w:rPr>
          <w:rFonts w:ascii="Times New Roman" w:hAnsi="Times New Roman" w:cs="Times New Roman"/>
          <w:sz w:val="24"/>
        </w:rPr>
        <w:t xml:space="preserve">business's financial statements </w:t>
      </w:r>
      <w:sdt>
        <w:sdtPr>
          <w:rPr>
            <w:rFonts w:ascii="Times New Roman" w:hAnsi="Times New Roman" w:cs="Times New Roman"/>
            <w:sz w:val="24"/>
          </w:rPr>
          <w:id w:val="109174260"/>
          <w:citation/>
        </w:sdtPr>
        <w:sdtContent>
          <w:r w:rsidR="006968AA">
            <w:rPr>
              <w:rFonts w:ascii="Times New Roman" w:hAnsi="Times New Roman" w:cs="Times New Roman"/>
              <w:sz w:val="24"/>
            </w:rPr>
            <w:fldChar w:fldCharType="begin"/>
          </w:r>
          <w:r w:rsidR="006968AA">
            <w:rPr>
              <w:rFonts w:ascii="Times New Roman" w:hAnsi="Times New Roman" w:cs="Times New Roman"/>
              <w:sz w:val="24"/>
            </w:rPr>
            <w:instrText xml:space="preserve"> CITATION Ave19 \l 1033 </w:instrText>
          </w:r>
          <w:r w:rsidR="006968AA">
            <w:rPr>
              <w:rFonts w:ascii="Times New Roman" w:hAnsi="Times New Roman" w:cs="Times New Roman"/>
              <w:sz w:val="24"/>
            </w:rPr>
            <w:fldChar w:fldCharType="separate"/>
          </w:r>
          <w:r w:rsidRPr="006968AA" w:rsidR="006968AA">
            <w:rPr>
              <w:rFonts w:ascii="Times New Roman" w:hAnsi="Times New Roman" w:cs="Times New Roman"/>
              <w:noProof/>
              <w:sz w:val="24"/>
            </w:rPr>
            <w:t>(Avenir, 2019)</w:t>
          </w:r>
          <w:r w:rsidR="006968A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84210" w:rsidR="00C27217">
        <w:rPr>
          <w:rFonts w:ascii="Times New Roman" w:hAnsi="Times New Roman" w:cs="Times New Roman"/>
          <w:sz w:val="24"/>
        </w:rPr>
        <w:t>.</w:t>
      </w:r>
      <w:r w:rsidRPr="00084210" w:rsidR="00D10846">
        <w:rPr>
          <w:rFonts w:ascii="Times New Roman" w:hAnsi="Times New Roman" w:cs="Times New Roman"/>
          <w:sz w:val="24"/>
        </w:rPr>
        <w:t xml:space="preserve"> </w:t>
      </w:r>
      <w:r w:rsidRPr="00084210" w:rsidR="006B1414">
        <w:rPr>
          <w:rFonts w:ascii="Times New Roman" w:hAnsi="Times New Roman" w:cs="Times New Roman"/>
          <w:sz w:val="24"/>
        </w:rPr>
        <w:t xml:space="preserve">Also, the </w:t>
      </w:r>
      <w:r w:rsidRPr="00084210" w:rsidR="001A56FF">
        <w:rPr>
          <w:rFonts w:ascii="Times New Roman" w:hAnsi="Times New Roman" w:cs="Times New Roman"/>
          <w:sz w:val="24"/>
        </w:rPr>
        <w:t>amounts</w:t>
      </w:r>
      <w:r w:rsidRPr="00084210" w:rsidR="006B1414">
        <w:rPr>
          <w:rFonts w:ascii="Times New Roman" w:hAnsi="Times New Roman" w:cs="Times New Roman"/>
          <w:sz w:val="24"/>
        </w:rPr>
        <w:t xml:space="preserve"> of inventory </w:t>
      </w:r>
      <w:r w:rsidRPr="00084210" w:rsidR="00C11642">
        <w:rPr>
          <w:rFonts w:ascii="Times New Roman" w:hAnsi="Times New Roman" w:cs="Times New Roman"/>
          <w:sz w:val="24"/>
        </w:rPr>
        <w:t xml:space="preserve">purchased by a company are </w:t>
      </w:r>
      <w:r w:rsidRPr="00084210" w:rsidR="001A56FF">
        <w:rPr>
          <w:rFonts w:ascii="Times New Roman" w:hAnsi="Times New Roman" w:cs="Times New Roman"/>
          <w:sz w:val="24"/>
        </w:rPr>
        <w:t>recorded</w:t>
      </w:r>
      <w:r w:rsidRPr="00084210" w:rsidR="00C11642">
        <w:rPr>
          <w:rFonts w:ascii="Times New Roman" w:hAnsi="Times New Roman" w:cs="Times New Roman"/>
          <w:sz w:val="24"/>
        </w:rPr>
        <w:t xml:space="preserve"> as </w:t>
      </w:r>
      <w:r w:rsidRPr="00084210" w:rsidR="001A56FF">
        <w:rPr>
          <w:rFonts w:ascii="Times New Roman" w:hAnsi="Times New Roman" w:cs="Times New Roman"/>
          <w:sz w:val="24"/>
        </w:rPr>
        <w:t>assets</w:t>
      </w:r>
      <w:r w:rsidRPr="00084210" w:rsidR="00C11642">
        <w:rPr>
          <w:rFonts w:ascii="Times New Roman" w:hAnsi="Times New Roman" w:cs="Times New Roman"/>
          <w:sz w:val="24"/>
        </w:rPr>
        <w:t xml:space="preserve"> </w:t>
      </w:r>
      <w:r w:rsidRPr="00084210" w:rsidR="00F37FCF">
        <w:rPr>
          <w:rFonts w:ascii="Times New Roman" w:hAnsi="Times New Roman" w:cs="Times New Roman"/>
          <w:sz w:val="24"/>
        </w:rPr>
        <w:t xml:space="preserve">in </w:t>
      </w:r>
      <w:r w:rsidRPr="00084210" w:rsidR="00B67EEF">
        <w:rPr>
          <w:rFonts w:ascii="Times New Roman" w:hAnsi="Times New Roman" w:cs="Times New Roman"/>
          <w:sz w:val="24"/>
        </w:rPr>
        <w:t xml:space="preserve">financial statements, </w:t>
      </w:r>
      <w:r w:rsidRPr="00084210" w:rsidR="001A56FF">
        <w:rPr>
          <w:rFonts w:ascii="Times New Roman" w:hAnsi="Times New Roman" w:cs="Times New Roman"/>
          <w:sz w:val="24"/>
        </w:rPr>
        <w:t>meaning</w:t>
      </w:r>
      <w:r w:rsidRPr="00084210" w:rsidR="0020115C">
        <w:rPr>
          <w:rFonts w:ascii="Times New Roman" w:hAnsi="Times New Roman" w:cs="Times New Roman"/>
          <w:sz w:val="24"/>
        </w:rPr>
        <w:t xml:space="preserve"> that making </w:t>
      </w:r>
      <w:r w:rsidRPr="00084210" w:rsidR="00264383">
        <w:rPr>
          <w:rFonts w:ascii="Times New Roman" w:hAnsi="Times New Roman" w:cs="Times New Roman"/>
          <w:sz w:val="24"/>
        </w:rPr>
        <w:t xml:space="preserve">massive </w:t>
      </w:r>
      <w:r w:rsidRPr="00084210" w:rsidR="001A56FF">
        <w:rPr>
          <w:rFonts w:ascii="Times New Roman" w:hAnsi="Times New Roman" w:cs="Times New Roman"/>
          <w:sz w:val="24"/>
        </w:rPr>
        <w:t xml:space="preserve">inventory purchases would mean that the business is a </w:t>
      </w:r>
      <w:r w:rsidRPr="00084210" w:rsidR="00017C50">
        <w:rPr>
          <w:rFonts w:ascii="Times New Roman" w:hAnsi="Times New Roman" w:cs="Times New Roman"/>
          <w:sz w:val="24"/>
        </w:rPr>
        <w:t>significant asset, hence higher taxation.</w:t>
      </w:r>
      <w:r w:rsidRPr="00084210" w:rsidR="00672C95">
        <w:rPr>
          <w:rFonts w:ascii="Times New Roman" w:hAnsi="Times New Roman" w:cs="Times New Roman"/>
          <w:sz w:val="24"/>
        </w:rPr>
        <w:t xml:space="preserve"> </w:t>
      </w:r>
      <w:r w:rsidRPr="00084210" w:rsidR="000925A3">
        <w:rPr>
          <w:rFonts w:ascii="Times New Roman" w:hAnsi="Times New Roman" w:cs="Times New Roman"/>
          <w:sz w:val="24"/>
        </w:rPr>
        <w:t xml:space="preserve">Rather than just showing </w:t>
      </w:r>
      <w:r w:rsidRPr="00084210" w:rsidR="009F3FC2">
        <w:rPr>
          <w:rFonts w:ascii="Times New Roman" w:hAnsi="Times New Roman" w:cs="Times New Roman"/>
          <w:sz w:val="24"/>
        </w:rPr>
        <w:t xml:space="preserve">the adjustments and changes in inventories, </w:t>
      </w:r>
      <w:r w:rsidRPr="00084210" w:rsidR="003221FA">
        <w:rPr>
          <w:rFonts w:ascii="Times New Roman" w:hAnsi="Times New Roman" w:cs="Times New Roman"/>
          <w:sz w:val="24"/>
        </w:rPr>
        <w:t xml:space="preserve">at times, the income statement may indicate </w:t>
      </w:r>
      <w:r w:rsidRPr="00084210" w:rsidR="003E2189">
        <w:rPr>
          <w:rFonts w:ascii="Times New Roman" w:hAnsi="Times New Roman" w:cs="Times New Roman"/>
          <w:sz w:val="24"/>
        </w:rPr>
        <w:t xml:space="preserve">the total value of goods available </w:t>
      </w:r>
      <w:r w:rsidRPr="00084210" w:rsidR="00860D95">
        <w:rPr>
          <w:rFonts w:ascii="Times New Roman" w:hAnsi="Times New Roman" w:cs="Times New Roman"/>
          <w:sz w:val="24"/>
        </w:rPr>
        <w:t>minus the</w:t>
      </w:r>
      <w:r w:rsidRPr="00084210" w:rsidR="002B3DBE">
        <w:rPr>
          <w:rFonts w:ascii="Times New Roman" w:hAnsi="Times New Roman" w:cs="Times New Roman"/>
          <w:sz w:val="24"/>
        </w:rPr>
        <w:t xml:space="preserve"> total value of the goods sold.</w:t>
      </w:r>
      <w:r w:rsidRPr="00084210" w:rsidR="00D27B49">
        <w:rPr>
          <w:rFonts w:ascii="Times New Roman" w:hAnsi="Times New Roman" w:cs="Times New Roman"/>
          <w:sz w:val="24"/>
        </w:rPr>
        <w:t xml:space="preserve"> </w:t>
      </w:r>
    </w:p>
    <w:p w:rsidR="00D27B49" w:rsidRPr="00084210" w:rsidP="000842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 xml:space="preserve">Because small business enterprises generally limited cash flow, </w:t>
      </w:r>
      <w:r w:rsidRPr="00084210" w:rsidR="0014135E">
        <w:rPr>
          <w:rFonts w:ascii="Times New Roman" w:hAnsi="Times New Roman" w:cs="Times New Roman"/>
          <w:sz w:val="24"/>
        </w:rPr>
        <w:t xml:space="preserve">inventory levels, therefore, directly impact </w:t>
      </w:r>
      <w:r w:rsidRPr="00084210" w:rsidR="00531561">
        <w:rPr>
          <w:rFonts w:ascii="Times New Roman" w:hAnsi="Times New Roman" w:cs="Times New Roman"/>
          <w:sz w:val="24"/>
        </w:rPr>
        <w:t>the company’</w:t>
      </w:r>
      <w:r w:rsidRPr="00084210" w:rsidR="00D10BAC">
        <w:rPr>
          <w:rFonts w:ascii="Times New Roman" w:hAnsi="Times New Roman" w:cs="Times New Roman"/>
          <w:sz w:val="24"/>
        </w:rPr>
        <w:t xml:space="preserve">s cash flows; for this reason, it seems </w:t>
      </w:r>
      <w:r w:rsidRPr="00084210" w:rsidR="00313B83">
        <w:rPr>
          <w:rFonts w:ascii="Times New Roman" w:hAnsi="Times New Roman" w:cs="Times New Roman"/>
          <w:sz w:val="24"/>
        </w:rPr>
        <w:t xml:space="preserve">typically a bad idea to tie up </w:t>
      </w:r>
      <w:r w:rsidRPr="00084210" w:rsidR="00C65778">
        <w:rPr>
          <w:rFonts w:ascii="Times New Roman" w:hAnsi="Times New Roman" w:cs="Times New Roman"/>
          <w:sz w:val="24"/>
        </w:rPr>
        <w:t xml:space="preserve">huge amounts of funds on inventories </w:t>
      </w:r>
      <w:r w:rsidRPr="00084210" w:rsidR="0026597E">
        <w:rPr>
          <w:rFonts w:ascii="Times New Roman" w:hAnsi="Times New Roman" w:cs="Times New Roman"/>
          <w:sz w:val="24"/>
        </w:rPr>
        <w:t xml:space="preserve">because this would result in severe effects on </w:t>
      </w:r>
      <w:r w:rsidRPr="00084210" w:rsidR="009D7619">
        <w:rPr>
          <w:rFonts w:ascii="Times New Roman" w:hAnsi="Times New Roman" w:cs="Times New Roman"/>
          <w:sz w:val="24"/>
        </w:rPr>
        <w:t>expenditures.</w:t>
      </w:r>
      <w:r w:rsidRPr="00084210" w:rsidR="00A351A0">
        <w:rPr>
          <w:rFonts w:ascii="Times New Roman" w:hAnsi="Times New Roman" w:cs="Times New Roman"/>
          <w:sz w:val="24"/>
        </w:rPr>
        <w:t xml:space="preserve"> Also, considering </w:t>
      </w:r>
      <w:r w:rsidRPr="00084210" w:rsidR="002E5E33">
        <w:rPr>
          <w:rFonts w:ascii="Times New Roman" w:hAnsi="Times New Roman" w:cs="Times New Roman"/>
          <w:sz w:val="24"/>
        </w:rPr>
        <w:t xml:space="preserve">the other disadvantages of massive inventories, </w:t>
      </w:r>
      <w:r w:rsidRPr="00084210" w:rsidR="00EA43FB">
        <w:rPr>
          <w:rFonts w:ascii="Times New Roman" w:hAnsi="Times New Roman" w:cs="Times New Roman"/>
          <w:sz w:val="24"/>
        </w:rPr>
        <w:t xml:space="preserve">overstocking inventories can generally result in higher expenses </w:t>
      </w:r>
      <w:r w:rsidRPr="00084210" w:rsidR="009E6773">
        <w:rPr>
          <w:rFonts w:ascii="Times New Roman" w:hAnsi="Times New Roman" w:cs="Times New Roman"/>
          <w:sz w:val="24"/>
        </w:rPr>
        <w:t xml:space="preserve">for </w:t>
      </w:r>
      <w:r w:rsidRPr="00084210" w:rsidR="007B0B1E">
        <w:rPr>
          <w:rFonts w:ascii="Times New Roman" w:hAnsi="Times New Roman" w:cs="Times New Roman"/>
          <w:sz w:val="24"/>
        </w:rPr>
        <w:t>storage, security, and transportation</w:t>
      </w:r>
      <w:sdt>
        <w:sdtPr>
          <w:rPr>
            <w:rFonts w:ascii="Times New Roman" w:hAnsi="Times New Roman" w:cs="Times New Roman"/>
            <w:sz w:val="24"/>
          </w:rPr>
          <w:id w:val="-1058867742"/>
          <w:citation/>
        </w:sdtPr>
        <w:sdtContent>
          <w:r w:rsidR="00620423">
            <w:rPr>
              <w:rFonts w:ascii="Times New Roman" w:hAnsi="Times New Roman" w:cs="Times New Roman"/>
              <w:sz w:val="24"/>
            </w:rPr>
            <w:fldChar w:fldCharType="begin"/>
          </w:r>
          <w:r w:rsidR="00620423">
            <w:rPr>
              <w:rFonts w:ascii="Times New Roman" w:hAnsi="Times New Roman" w:cs="Times New Roman"/>
              <w:sz w:val="24"/>
            </w:rPr>
            <w:instrText xml:space="preserve"> CITATION Gau15 \l 1033 </w:instrText>
          </w:r>
          <w:r w:rsidR="00620423">
            <w:rPr>
              <w:rFonts w:ascii="Times New Roman" w:hAnsi="Times New Roman" w:cs="Times New Roman"/>
              <w:sz w:val="24"/>
            </w:rPr>
            <w:fldChar w:fldCharType="separate"/>
          </w:r>
          <w:r w:rsidR="0062042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20423" w:rsidR="00620423">
            <w:rPr>
              <w:rFonts w:ascii="Times New Roman" w:hAnsi="Times New Roman" w:cs="Times New Roman"/>
              <w:noProof/>
              <w:sz w:val="24"/>
            </w:rPr>
            <w:t>(Gaur &amp; Kesavan, 2015)</w:t>
          </w:r>
          <w:r w:rsidR="0062042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084210" w:rsidR="007B0B1E">
        <w:rPr>
          <w:rFonts w:ascii="Times New Roman" w:hAnsi="Times New Roman" w:cs="Times New Roman"/>
          <w:sz w:val="24"/>
        </w:rPr>
        <w:t>.</w:t>
      </w:r>
      <w:r w:rsidRPr="00084210" w:rsidR="00AE5016">
        <w:rPr>
          <w:rFonts w:ascii="Times New Roman" w:hAnsi="Times New Roman" w:cs="Times New Roman"/>
          <w:sz w:val="24"/>
        </w:rPr>
        <w:t xml:space="preserve"> In a sense, more inventory in a bu</w:t>
      </w:r>
      <w:r w:rsidRPr="00084210" w:rsidR="00B168A0">
        <w:rPr>
          <w:rFonts w:ascii="Times New Roman" w:hAnsi="Times New Roman" w:cs="Times New Roman"/>
          <w:sz w:val="24"/>
        </w:rPr>
        <w:t xml:space="preserve">siness would automatically mean the </w:t>
      </w:r>
      <w:r w:rsidRPr="00084210" w:rsidR="00F0285A">
        <w:rPr>
          <w:rFonts w:ascii="Times New Roman" w:hAnsi="Times New Roman" w:cs="Times New Roman"/>
          <w:sz w:val="24"/>
        </w:rPr>
        <w:t xml:space="preserve">need for more labor and space hence increased costs of managing the purchases. </w:t>
      </w:r>
      <w:r w:rsidRPr="00084210" w:rsidR="002543B4">
        <w:rPr>
          <w:rFonts w:ascii="Times New Roman" w:hAnsi="Times New Roman" w:cs="Times New Roman"/>
          <w:sz w:val="24"/>
        </w:rPr>
        <w:t xml:space="preserve">In my opinion, </w:t>
      </w:r>
      <w:r w:rsidRPr="00084210" w:rsidR="00E07D9B">
        <w:rPr>
          <w:rFonts w:ascii="Times New Roman" w:hAnsi="Times New Roman" w:cs="Times New Roman"/>
          <w:sz w:val="24"/>
        </w:rPr>
        <w:t xml:space="preserve">I would therefore categorize this decision as not wise considering the cumulative effects of the </w:t>
      </w:r>
      <w:r w:rsidRPr="00084210" w:rsidR="00F163ED">
        <w:rPr>
          <w:rFonts w:ascii="Times New Roman" w:hAnsi="Times New Roman" w:cs="Times New Roman"/>
          <w:sz w:val="24"/>
        </w:rPr>
        <w:t xml:space="preserve">huge </w:t>
      </w:r>
      <w:r w:rsidRPr="00084210" w:rsidR="00462CF3">
        <w:rPr>
          <w:rFonts w:ascii="Times New Roman" w:hAnsi="Times New Roman" w:cs="Times New Roman"/>
          <w:sz w:val="24"/>
        </w:rPr>
        <w:t>inventory on the small business.</w:t>
      </w:r>
      <w:r w:rsidRPr="00084210" w:rsidR="00894911">
        <w:rPr>
          <w:rFonts w:ascii="Times New Roman" w:hAnsi="Times New Roman" w:cs="Times New Roman"/>
          <w:sz w:val="24"/>
        </w:rPr>
        <w:t xml:space="preserve"> </w:t>
      </w:r>
    </w:p>
    <w:p w:rsidR="00894911" w:rsidRPr="00084210" w:rsidP="000842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84210">
        <w:rPr>
          <w:rFonts w:ascii="Times New Roman" w:hAnsi="Times New Roman" w:cs="Times New Roman"/>
          <w:sz w:val="24"/>
        </w:rPr>
        <w:t xml:space="preserve">Lastly, </w:t>
      </w:r>
      <w:r w:rsidRPr="00084210" w:rsidR="0066764D">
        <w:rPr>
          <w:rFonts w:ascii="Times New Roman" w:hAnsi="Times New Roman" w:cs="Times New Roman"/>
          <w:sz w:val="24"/>
        </w:rPr>
        <w:t xml:space="preserve">it is essential to note that as a small business enterprise, having </w:t>
      </w:r>
      <w:r w:rsidRPr="00084210" w:rsidR="00C21C39">
        <w:rPr>
          <w:rFonts w:ascii="Times New Roman" w:hAnsi="Times New Roman" w:cs="Times New Roman"/>
          <w:sz w:val="24"/>
        </w:rPr>
        <w:t xml:space="preserve">a huge inventory, as in the presented case, </w:t>
      </w:r>
      <w:r w:rsidRPr="00084210" w:rsidR="006B39D2">
        <w:rPr>
          <w:rFonts w:ascii="Times New Roman" w:hAnsi="Times New Roman" w:cs="Times New Roman"/>
          <w:sz w:val="24"/>
        </w:rPr>
        <w:t>indicates that the business has acquired more than it can sell</w:t>
      </w:r>
      <w:r w:rsidRPr="00084210" w:rsidR="008B3D62">
        <w:rPr>
          <w:rFonts w:ascii="Times New Roman" w:hAnsi="Times New Roman" w:cs="Times New Roman"/>
          <w:sz w:val="24"/>
        </w:rPr>
        <w:t xml:space="preserve">. </w:t>
      </w:r>
      <w:r w:rsidRPr="00084210" w:rsidR="002339F1">
        <w:rPr>
          <w:rFonts w:ascii="Times New Roman" w:hAnsi="Times New Roman" w:cs="Times New Roman"/>
          <w:sz w:val="24"/>
        </w:rPr>
        <w:t xml:space="preserve">Primarily, this would result in </w:t>
      </w:r>
      <w:r w:rsidRPr="00084210" w:rsidR="002B44D6">
        <w:rPr>
          <w:rFonts w:ascii="Times New Roman" w:hAnsi="Times New Roman" w:cs="Times New Roman"/>
          <w:sz w:val="24"/>
        </w:rPr>
        <w:t>negative effects on the business available cash balances</w:t>
      </w:r>
      <w:r w:rsidRPr="00084210" w:rsidR="009C17D1">
        <w:rPr>
          <w:rFonts w:ascii="Times New Roman" w:hAnsi="Times New Roman" w:cs="Times New Roman"/>
          <w:sz w:val="24"/>
        </w:rPr>
        <w:t xml:space="preserve">. These negative effects are </w:t>
      </w:r>
      <w:r w:rsidRPr="00084210" w:rsidR="00EA0B49">
        <w:rPr>
          <w:rFonts w:ascii="Times New Roman" w:hAnsi="Times New Roman" w:cs="Times New Roman"/>
          <w:sz w:val="24"/>
        </w:rPr>
        <w:t xml:space="preserve">registered as negative </w:t>
      </w:r>
      <w:r w:rsidRPr="00084210" w:rsidR="00BE02E3">
        <w:rPr>
          <w:rFonts w:ascii="Times New Roman" w:hAnsi="Times New Roman" w:cs="Times New Roman"/>
          <w:sz w:val="24"/>
        </w:rPr>
        <w:t xml:space="preserve">amounts on the statements; for this reason, I would have </w:t>
      </w:r>
      <w:r w:rsidRPr="00084210" w:rsidR="00221B4C">
        <w:rPr>
          <w:rFonts w:ascii="Times New Roman" w:hAnsi="Times New Roman" w:cs="Times New Roman"/>
          <w:sz w:val="24"/>
        </w:rPr>
        <w:t xml:space="preserve">urged my client to consider reducing his inventories since </w:t>
      </w:r>
      <w:r w:rsidRPr="00084210" w:rsidR="008971BA">
        <w:rPr>
          <w:rFonts w:ascii="Times New Roman" w:hAnsi="Times New Roman" w:cs="Times New Roman"/>
          <w:sz w:val="24"/>
        </w:rPr>
        <w:t>this generally positively affects the business cash balances</w:t>
      </w:r>
      <w:sdt>
        <w:sdtPr>
          <w:rPr>
            <w:rFonts w:ascii="Times New Roman" w:hAnsi="Times New Roman" w:cs="Times New Roman"/>
            <w:sz w:val="24"/>
          </w:rPr>
          <w:id w:val="-2012595196"/>
          <w:citation/>
        </w:sdtPr>
        <w:sdtContent>
          <w:r w:rsidR="00357872">
            <w:rPr>
              <w:rFonts w:ascii="Times New Roman" w:hAnsi="Times New Roman" w:cs="Times New Roman"/>
              <w:sz w:val="24"/>
            </w:rPr>
            <w:fldChar w:fldCharType="begin"/>
          </w:r>
          <w:r w:rsidR="00357872">
            <w:rPr>
              <w:rFonts w:ascii="Times New Roman" w:hAnsi="Times New Roman" w:cs="Times New Roman"/>
              <w:sz w:val="24"/>
            </w:rPr>
            <w:instrText xml:space="preserve"> CITATION Kou08 \l 1033 </w:instrText>
          </w:r>
          <w:r w:rsidR="00357872">
            <w:rPr>
              <w:rFonts w:ascii="Times New Roman" w:hAnsi="Times New Roman" w:cs="Times New Roman"/>
              <w:sz w:val="24"/>
            </w:rPr>
            <w:fldChar w:fldCharType="separate"/>
          </w:r>
          <w:r w:rsidR="0035787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57872" w:rsidR="00357872">
            <w:rPr>
              <w:rFonts w:ascii="Times New Roman" w:hAnsi="Times New Roman" w:cs="Times New Roman"/>
              <w:noProof/>
              <w:sz w:val="24"/>
            </w:rPr>
            <w:t>(Koumanakos, 2008)</w:t>
          </w:r>
          <w:r w:rsidR="0035787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84210" w:rsidR="008971BA">
        <w:rPr>
          <w:rFonts w:ascii="Times New Roman" w:hAnsi="Times New Roman" w:cs="Times New Roman"/>
          <w:sz w:val="24"/>
        </w:rPr>
        <w:t>.</w:t>
      </w:r>
      <w:r w:rsidRPr="00084210" w:rsidR="00432062">
        <w:rPr>
          <w:rFonts w:ascii="Times New Roman" w:hAnsi="Times New Roman" w:cs="Times New Roman"/>
          <w:sz w:val="24"/>
        </w:rPr>
        <w:t xml:space="preserve"> </w:t>
      </w:r>
    </w:p>
    <w:p w:rsidR="00084210" w:rsidP="0008421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6A55" w:rsidRPr="00091AC0" w:rsidP="00091AC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91AC0">
        <w:rPr>
          <w:rFonts w:ascii="Times New Roman" w:hAnsi="Times New Roman" w:cs="Times New Roman"/>
          <w:b/>
          <w:sz w:val="24"/>
        </w:rPr>
        <w:t>References</w:t>
      </w:r>
    </w:p>
    <w:p w:rsidR="008471BD" w:rsidP="008471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Avenir, R. (2019). </w:t>
      </w:r>
      <w:r w:rsidRPr="004B4232">
        <w:rPr>
          <w:rFonts w:ascii="Times New Roman" w:hAnsi="Times New Roman" w:cs="Times New Roman"/>
          <w:sz w:val="24"/>
        </w:rPr>
        <w:t>Does Inventory Affect Profit and Loss?</w:t>
      </w:r>
      <w:r>
        <w:rPr>
          <w:rFonts w:ascii="Times New Roman" w:hAnsi="Times New Roman" w:cs="Times New Roman"/>
          <w:sz w:val="24"/>
        </w:rPr>
        <w:t xml:space="preserve"> Retrieved from:</w:t>
      </w:r>
      <w:r w:rsidRPr="00FC5E41">
        <w:t xml:space="preserve"> </w:t>
      </w:r>
      <w:hyperlink r:id="rId5" w:history="1">
        <w:r w:rsidRPr="00E75726">
          <w:rPr>
            <w:rStyle w:val="Hyperlink"/>
            <w:rFonts w:ascii="Times New Roman" w:hAnsi="Times New Roman" w:cs="Times New Roman"/>
            <w:sz w:val="24"/>
          </w:rPr>
          <w:t>https://smallbusiness.chron.com/inventory-affect-profit-loss-56297.html</w:t>
        </w:r>
      </w:hyperlink>
    </w:p>
    <w:p w:rsidR="008471BD" w:rsidP="008471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950E9">
        <w:rPr>
          <w:rFonts w:ascii="Times New Roman" w:hAnsi="Times New Roman" w:cs="Times New Roman"/>
          <w:sz w:val="24"/>
        </w:rPr>
        <w:t xml:space="preserve">Gaur, V., &amp; </w:t>
      </w:r>
      <w:r w:rsidRPr="00F950E9">
        <w:rPr>
          <w:rFonts w:ascii="Times New Roman" w:hAnsi="Times New Roman" w:cs="Times New Roman"/>
          <w:sz w:val="24"/>
        </w:rPr>
        <w:t>Kesavan</w:t>
      </w:r>
      <w:r w:rsidRPr="00F950E9">
        <w:rPr>
          <w:rFonts w:ascii="Times New Roman" w:hAnsi="Times New Roman" w:cs="Times New Roman"/>
          <w:sz w:val="24"/>
        </w:rPr>
        <w:t>, S. (2015). The effects of firm size and sales growth rate on inventory turnover performance in the US retail sector. In Retail Supply Chain Management (pp. 25-52). Springer, Boston, MA.</w:t>
      </w:r>
    </w:p>
    <w:p w:rsidR="008471BD" w:rsidRPr="00084210" w:rsidP="008471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471BD">
        <w:rPr>
          <w:rFonts w:ascii="Times New Roman" w:hAnsi="Times New Roman" w:cs="Times New Roman"/>
          <w:sz w:val="24"/>
        </w:rPr>
        <w:t>Koumanakos, D. P. (2008). The effect of inventory management on firm performance. International journal of productivity and performance management.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288933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5E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04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35E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3"/>
    <w:rsid w:val="00017C50"/>
    <w:rsid w:val="0008274B"/>
    <w:rsid w:val="00084210"/>
    <w:rsid w:val="00091AC0"/>
    <w:rsid w:val="000925A3"/>
    <w:rsid w:val="000D70DA"/>
    <w:rsid w:val="000E3083"/>
    <w:rsid w:val="0014135E"/>
    <w:rsid w:val="00162BD7"/>
    <w:rsid w:val="001A56FF"/>
    <w:rsid w:val="0020115C"/>
    <w:rsid w:val="00221B4C"/>
    <w:rsid w:val="002339F1"/>
    <w:rsid w:val="002543B4"/>
    <w:rsid w:val="00264383"/>
    <w:rsid w:val="0026597E"/>
    <w:rsid w:val="002B3DBE"/>
    <w:rsid w:val="002B44D6"/>
    <w:rsid w:val="002B493B"/>
    <w:rsid w:val="002E4932"/>
    <w:rsid w:val="002E5E33"/>
    <w:rsid w:val="002F172C"/>
    <w:rsid w:val="00313B83"/>
    <w:rsid w:val="003221FA"/>
    <w:rsid w:val="00357872"/>
    <w:rsid w:val="00376309"/>
    <w:rsid w:val="003C7803"/>
    <w:rsid w:val="003E2189"/>
    <w:rsid w:val="00432062"/>
    <w:rsid w:val="00462CF3"/>
    <w:rsid w:val="004B4232"/>
    <w:rsid w:val="004B64F1"/>
    <w:rsid w:val="00531561"/>
    <w:rsid w:val="005A2CF6"/>
    <w:rsid w:val="005C430F"/>
    <w:rsid w:val="005F0DC4"/>
    <w:rsid w:val="00620423"/>
    <w:rsid w:val="00635E31"/>
    <w:rsid w:val="00656653"/>
    <w:rsid w:val="0066764D"/>
    <w:rsid w:val="00672C95"/>
    <w:rsid w:val="006968AA"/>
    <w:rsid w:val="006B1414"/>
    <w:rsid w:val="006B39D2"/>
    <w:rsid w:val="00721C3B"/>
    <w:rsid w:val="0073401C"/>
    <w:rsid w:val="007579A1"/>
    <w:rsid w:val="007B0B1E"/>
    <w:rsid w:val="00823A6A"/>
    <w:rsid w:val="00843E8E"/>
    <w:rsid w:val="008471BD"/>
    <w:rsid w:val="00860D95"/>
    <w:rsid w:val="00894911"/>
    <w:rsid w:val="008971BA"/>
    <w:rsid w:val="008B3D62"/>
    <w:rsid w:val="009C17D1"/>
    <w:rsid w:val="009D7619"/>
    <w:rsid w:val="009E6773"/>
    <w:rsid w:val="009F3FC2"/>
    <w:rsid w:val="00A351A0"/>
    <w:rsid w:val="00AE5016"/>
    <w:rsid w:val="00B168A0"/>
    <w:rsid w:val="00B67EEF"/>
    <w:rsid w:val="00BE02E3"/>
    <w:rsid w:val="00C11642"/>
    <w:rsid w:val="00C21C39"/>
    <w:rsid w:val="00C27217"/>
    <w:rsid w:val="00C65778"/>
    <w:rsid w:val="00CA4B58"/>
    <w:rsid w:val="00D10846"/>
    <w:rsid w:val="00D10BAC"/>
    <w:rsid w:val="00D27B49"/>
    <w:rsid w:val="00DE6A55"/>
    <w:rsid w:val="00E07D9B"/>
    <w:rsid w:val="00E116B1"/>
    <w:rsid w:val="00E510A6"/>
    <w:rsid w:val="00E75726"/>
    <w:rsid w:val="00EA0B49"/>
    <w:rsid w:val="00EA25AC"/>
    <w:rsid w:val="00EA43FB"/>
    <w:rsid w:val="00F0285A"/>
    <w:rsid w:val="00F163ED"/>
    <w:rsid w:val="00F37FCF"/>
    <w:rsid w:val="00F950E9"/>
    <w:rsid w:val="00FC5E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4A7A98A-7831-4322-A7A6-813B9414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E31"/>
  </w:style>
  <w:style w:type="paragraph" w:styleId="Footer">
    <w:name w:val="footer"/>
    <w:basedOn w:val="Normal"/>
    <w:link w:val="FooterChar"/>
    <w:uiPriority w:val="99"/>
    <w:unhideWhenUsed/>
    <w:rsid w:val="00635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E31"/>
  </w:style>
  <w:style w:type="character" w:styleId="Hyperlink">
    <w:name w:val="Hyperlink"/>
    <w:basedOn w:val="DefaultParagraphFont"/>
    <w:uiPriority w:val="99"/>
    <w:unhideWhenUsed/>
    <w:rsid w:val="00FC5E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mallbusiness.chron.com/inventory-affect-profit-loss-56297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Kou08</b:Tag>
    <b:SourceType>BookSection</b:SourceType>
    <b:Guid>{05CA2611-0BB7-42E4-89E6-615286EF641B}</b:Guid>
    <b:Author>
      <b:Author>
        <b:NameList>
          <b:Person>
            <b:Last>Koumanakos</b:Last>
          </b:Person>
        </b:NameList>
      </b:Author>
    </b:Author>
    <b:Year>2008</b:Year>
    <b:RefOrder>3</b:RefOrder>
  </b:Source>
  <b:Source>
    <b:Tag>Ave19</b:Tag>
    <b:SourceType>BookSection</b:SourceType>
    <b:Guid>{CF44B7BA-6BAE-466B-A36F-8D2734EA3387}</b:Guid>
    <b:Author>
      <b:Author>
        <b:NameList>
          <b:Person>
            <b:Last>Avenir</b:Last>
          </b:Person>
        </b:NameList>
      </b:Author>
    </b:Author>
    <b:Year>2019</b:Year>
    <b:RefOrder>1</b:RefOrder>
  </b:Source>
  <b:Source>
    <b:Tag>Gau15</b:Tag>
    <b:SourceType>BookSection</b:SourceType>
    <b:Guid>{B4773E4A-9845-42B4-A3A4-C0417A123249}</b:Guid>
    <b:Author>
      <b:Author>
        <b:Corporate>Gaur &amp; Kesavan</b:Corporate>
      </b:Author>
    </b:Author>
    <b:Year>2015</b:Year>
    <b:RefOrder>2</b:RefOrder>
  </b:Source>
</b:Sources>
</file>

<file path=customXml/itemProps1.xml><?xml version="1.0" encoding="utf-8"?>
<ds:datastoreItem xmlns:ds="http://schemas.openxmlformats.org/officeDocument/2006/customXml" ds:itemID="{47384E61-CA51-4EF6-B8F4-4CFA54375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84</cp:revision>
  <dcterms:created xsi:type="dcterms:W3CDTF">2020-11-09T07:03:00Z</dcterms:created>
  <dcterms:modified xsi:type="dcterms:W3CDTF">2020-11-09T08:07:00Z</dcterms:modified>
</cp:coreProperties>
</file>